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2B12" w14:textId="77777777" w:rsidR="00E44570" w:rsidRDefault="00E44570" w:rsidP="00E44570">
      <w:pPr>
        <w:pStyle w:val="a3"/>
        <w:shd w:val="clear" w:color="auto" w:fill="FFFFFF"/>
        <w:spacing w:before="0" w:beforeAutospacing="0" w:after="0"/>
        <w:rPr>
          <w:rFonts w:ascii="Helvetica" w:hAnsi="Helvetica" w:cs="Helvetica"/>
          <w:color w:val="25353D"/>
        </w:rPr>
      </w:pPr>
      <w:r>
        <w:rPr>
          <w:rStyle w:val="a4"/>
          <w:rFonts w:ascii="Helvetica" w:hAnsi="Helvetica" w:cs="Helvetica"/>
          <w:color w:val="25353D"/>
        </w:rPr>
        <w:t>Уважаемые респонденты!</w:t>
      </w:r>
    </w:p>
    <w:p w14:paraId="74AC1653" w14:textId="77777777" w:rsidR="00E44570" w:rsidRDefault="00E44570" w:rsidP="00E4457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5353D"/>
        </w:rPr>
      </w:pPr>
      <w:r>
        <w:rPr>
          <w:rFonts w:ascii="Helvetica" w:hAnsi="Helvetica" w:cs="Helvetica"/>
          <w:color w:val="25353D"/>
        </w:rPr>
        <w:t>Форма федерального статистического наблюдения № 1-ПР ««Сведения о приостановке (забастовке) и возобновлении работы трудовых коллективов» предоставляется в органы статистики только при наличии явления. Предоставление пустого отчета по этой форме не предусмотрено.</w:t>
      </w:r>
    </w:p>
    <w:p w14:paraId="2908D80F" w14:textId="77777777" w:rsidR="00EB355A" w:rsidRDefault="00EB355A"/>
    <w:sectPr w:rsidR="00EB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D1"/>
    <w:rsid w:val="00370EA7"/>
    <w:rsid w:val="005413D1"/>
    <w:rsid w:val="007176B6"/>
    <w:rsid w:val="00E44570"/>
    <w:rsid w:val="00E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A9B85-6594-4EBF-8CD4-DF54D0DB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Ирина Сергеевна</dc:creator>
  <cp:keywords/>
  <dc:description/>
  <cp:lastModifiedBy>Шмелева Ирина Сергеевна</cp:lastModifiedBy>
  <cp:revision>2</cp:revision>
  <dcterms:created xsi:type="dcterms:W3CDTF">2022-10-17T13:04:00Z</dcterms:created>
  <dcterms:modified xsi:type="dcterms:W3CDTF">2022-10-17T13:05:00Z</dcterms:modified>
</cp:coreProperties>
</file>